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63" w:rsidRDefault="00F00C63" w:rsidP="00F00C63">
      <w:pPr>
        <w:tabs>
          <w:tab w:val="left" w:pos="8558"/>
        </w:tabs>
        <w:ind w:left="229"/>
        <w:rPr>
          <w:sz w:val="20"/>
        </w:rPr>
      </w:pPr>
      <w:r>
        <w:rPr>
          <w:noProof/>
          <w:position w:val="14"/>
          <w:sz w:val="20"/>
          <w:lang w:val="pl-PL" w:eastAsia="pl-PL"/>
        </w:rPr>
        <w:drawing>
          <wp:inline distT="0" distB="0" distL="0" distR="0" wp14:anchorId="6F09A181" wp14:editId="5F85D2D0">
            <wp:extent cx="832637" cy="590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3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  <w:lang w:val="pl-PL" w:eastAsia="pl-PL"/>
        </w:rPr>
        <w:drawing>
          <wp:inline distT="0" distB="0" distL="0" distR="0" wp14:anchorId="2BF566A1" wp14:editId="006F0C01">
            <wp:extent cx="609911" cy="640079"/>
            <wp:effectExtent l="0" t="0" r="0" b="0"/>
            <wp:docPr id="3" name="image2.jpeg" descr="logo SZS Szcze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11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63" w:rsidRDefault="00F00C63" w:rsidP="00F00C63">
      <w:pPr>
        <w:pStyle w:val="Tekstpodstawowy"/>
        <w:spacing w:before="6"/>
        <w:rPr>
          <w:rFonts w:ascii="Times New Roman"/>
          <w:sz w:val="1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6485"/>
        <w:gridCol w:w="3334"/>
      </w:tblGrid>
      <w:tr w:rsidR="00F00C63" w:rsidTr="00222E72">
        <w:trPr>
          <w:trHeight w:val="1805"/>
        </w:trPr>
        <w:tc>
          <w:tcPr>
            <w:tcW w:w="6485" w:type="dxa"/>
          </w:tcPr>
          <w:p w:rsidR="00F00C63" w:rsidRPr="00395E22" w:rsidRDefault="00F00C63" w:rsidP="00222E72">
            <w:pPr>
              <w:pStyle w:val="TableParagraph"/>
              <w:spacing w:before="184"/>
              <w:ind w:left="200" w:right="701"/>
              <w:jc w:val="center"/>
              <w:rPr>
                <w:b/>
                <w:sz w:val="28"/>
                <w:u w:val="single"/>
              </w:rPr>
            </w:pPr>
            <w:r w:rsidRPr="00395E22">
              <w:rPr>
                <w:b/>
                <w:sz w:val="28"/>
                <w:u w:val="single"/>
              </w:rPr>
              <w:t xml:space="preserve">KOMUNIKAT NR 1 </w:t>
            </w:r>
          </w:p>
          <w:p w:rsidR="00F00C63" w:rsidRPr="00515216" w:rsidRDefault="00F00C63" w:rsidP="00222E72">
            <w:pPr>
              <w:pStyle w:val="TableParagraph"/>
              <w:spacing w:before="184"/>
              <w:ind w:left="200" w:right="701"/>
              <w:jc w:val="center"/>
              <w:rPr>
                <w:b/>
                <w:spacing w:val="1"/>
                <w:sz w:val="28"/>
              </w:rPr>
            </w:pP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OGÓLNOPOLSKICH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IGRZYSK DZIECI</w:t>
            </w:r>
            <w:r>
              <w:rPr>
                <w:b/>
                <w:spacing w:val="1"/>
                <w:sz w:val="28"/>
              </w:rPr>
              <w:t xml:space="preserve">                        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KOSZYKÓWCE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CHŁOPCÓW</w:t>
            </w:r>
          </w:p>
          <w:p w:rsidR="00F00C63" w:rsidRDefault="00F00C63" w:rsidP="00222E72">
            <w:pPr>
              <w:pStyle w:val="TableParagraph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STARGARD – 16-18.06.2024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r.</w:t>
            </w:r>
          </w:p>
        </w:tc>
        <w:tc>
          <w:tcPr>
            <w:tcW w:w="3334" w:type="dxa"/>
          </w:tcPr>
          <w:p w:rsidR="00F00C63" w:rsidRDefault="00F00C63" w:rsidP="00222E72">
            <w:pPr>
              <w:pStyle w:val="TableParagraph"/>
              <w:ind w:left="1184"/>
              <w:rPr>
                <w:rFonts w:ascii="Times New Roman"/>
                <w:sz w:val="20"/>
              </w:rPr>
            </w:pPr>
            <w:r>
              <w:object w:dxaOrig="2794" w:dyaOrig="2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6pt;height:111pt" o:ole="">
                  <v:imagedata r:id="rId9" o:title=""/>
                </v:shape>
                <o:OLEObject Type="Embed" ProgID="CorelDRAW.Graphic.9" ShapeID="_x0000_i1025" DrawAspect="Content" ObjectID="_1776785262" r:id="rId10"/>
              </w:object>
            </w:r>
          </w:p>
        </w:tc>
      </w:tr>
    </w:tbl>
    <w:p w:rsidR="0088584E" w:rsidRDefault="005829AC" w:rsidP="00F00C63">
      <w:pPr>
        <w:pStyle w:val="Tre"/>
        <w:numPr>
          <w:ilvl w:val="0"/>
          <w:numId w:val="2"/>
        </w:num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CEL: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Popularyzacja koszyk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wki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opc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uczni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szk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podstawowych.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Wy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onienie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najlepszej reprezentacji szkolnej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Polsce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koszyk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wce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opc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w. 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Promocja systematycznej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aktywno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 fizycznej dzieci oraz wpajanie prozdrowotnych,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spo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ecznych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, edukacyjnych i wychowawczych warto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ci sportu.</w:t>
      </w:r>
    </w:p>
    <w:p w:rsidR="00F00C63" w:rsidRPr="00F00C63" w:rsidRDefault="00F00C63" w:rsidP="00F00C63">
      <w:pPr>
        <w:pStyle w:val="Tr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720"/>
        <w:jc w:val="both"/>
        <w:rPr>
          <w:b/>
          <w:bCs/>
          <w:sz w:val="28"/>
          <w:szCs w:val="28"/>
        </w:rPr>
      </w:pPr>
    </w:p>
    <w:p w:rsidR="0088584E" w:rsidRPr="00F36ECE" w:rsidRDefault="005829AC" w:rsidP="00F36ECE">
      <w:pPr>
        <w:pStyle w:val="Tre"/>
        <w:numPr>
          <w:ilvl w:val="0"/>
          <w:numId w:val="5"/>
        </w:num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ORGANIZATORZY:</w:t>
      </w:r>
      <w:bookmarkStart w:id="0" w:name="_GoBack"/>
      <w:bookmarkEnd w:id="0"/>
    </w:p>
    <w:p w:rsidR="0088584E" w:rsidRDefault="005829AC" w:rsidP="00F00C63">
      <w:pPr>
        <w:pStyle w:val="Domylne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 </w:t>
      </w:r>
      <w:proofErr w:type="spellStart"/>
      <w:r>
        <w:rPr>
          <w:rFonts w:ascii="Times New Roman" w:hAnsi="Times New Roman"/>
        </w:rPr>
        <w:t>Wojew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dzki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Szkolny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Związek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Sportowy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Szczecinie</w:t>
      </w:r>
      <w:proofErr w:type="spellEnd"/>
    </w:p>
    <w:p w:rsidR="0088584E" w:rsidRDefault="005829AC" w:rsidP="00F00C63">
      <w:pPr>
        <w:pStyle w:val="Domylne"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ru-RU"/>
        </w:rPr>
        <w:t xml:space="preserve">-  </w:t>
      </w:r>
      <w:proofErr w:type="spellStart"/>
      <w:r>
        <w:rPr>
          <w:rFonts w:ascii="Times New Roman" w:hAnsi="Times New Roman"/>
        </w:rPr>
        <w:t>Szkoł</w:t>
      </w:r>
      <w:r w:rsidR="00F00C63">
        <w:rPr>
          <w:rFonts w:ascii="Times New Roman" w:hAnsi="Times New Roman"/>
        </w:rPr>
        <w:t>a</w:t>
      </w:r>
      <w:proofErr w:type="spellEnd"/>
      <w:r w:rsidR="00F00C63">
        <w:rPr>
          <w:rFonts w:ascii="Times New Roman" w:hAnsi="Times New Roman"/>
        </w:rPr>
        <w:t xml:space="preserve"> </w:t>
      </w:r>
      <w:proofErr w:type="spellStart"/>
      <w:r w:rsidR="00F00C63">
        <w:rPr>
          <w:rFonts w:ascii="Times New Roman" w:hAnsi="Times New Roman"/>
        </w:rPr>
        <w:t>Podstawowa</w:t>
      </w:r>
      <w:proofErr w:type="spellEnd"/>
      <w:r w:rsidR="00F00C63">
        <w:rPr>
          <w:rFonts w:ascii="Times New Roman" w:hAnsi="Times New Roman"/>
        </w:rPr>
        <w:t xml:space="preserve"> </w:t>
      </w:r>
      <w:proofErr w:type="spellStart"/>
      <w:r w:rsidR="00F00C63">
        <w:rPr>
          <w:rFonts w:ascii="Times New Roman" w:hAnsi="Times New Roman"/>
        </w:rPr>
        <w:t>nr</w:t>
      </w:r>
      <w:proofErr w:type="spellEnd"/>
      <w:r w:rsidR="00F00C63">
        <w:rPr>
          <w:rFonts w:ascii="Times New Roman" w:hAnsi="Times New Roman"/>
        </w:rPr>
        <w:t xml:space="preserve"> 11 z </w:t>
      </w:r>
      <w:proofErr w:type="spellStart"/>
      <w:r w:rsidR="00F00C63">
        <w:rPr>
          <w:rFonts w:ascii="Times New Roman" w:hAnsi="Times New Roman"/>
        </w:rPr>
        <w:t>O</w:t>
      </w:r>
      <w:r>
        <w:rPr>
          <w:rFonts w:ascii="Times New Roman" w:hAnsi="Times New Roman"/>
        </w:rPr>
        <w:t>ddziałami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Mistrzostwa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Sportowego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Stargardzie</w:t>
      </w:r>
      <w:proofErr w:type="spellEnd"/>
    </w:p>
    <w:p w:rsidR="00F00C63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III. TERMIN: 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16-18.06.2024 r.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16.06.2024 - przyjazd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zespo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łó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 oraz odprawa techniczna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17.06.2024 - rozgrywki grupowe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18.06.2024 - rozgrywki pucharowe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F00C63" w:rsidRDefault="00F00C63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74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IV. ZG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OSZENIA ZESPO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ŁÓ</w:t>
      </w:r>
      <w:r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="00F00C63"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F00C63" w:rsidRPr="00F00C63" w:rsidRDefault="005829AC" w:rsidP="00F00C63">
      <w:pPr>
        <w:pStyle w:val="Tre"/>
        <w:numPr>
          <w:ilvl w:val="0"/>
          <w:numId w:val="6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Potwierdzenie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udzia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 do dnia </w:t>
      </w:r>
      <w:r w:rsidRPr="00F00C63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01.06.2024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drog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e-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mailow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adres: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p.mardosiewicz@gmail,com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podpisane przez Dyrektora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Szko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y. Telefon do organizatora: </w:t>
      </w: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74"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506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150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825</w:t>
      </w: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Zg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oszenia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Systemie Rejestracji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Szk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</w:t>
      </w:r>
      <w:r w:rsidRPr="00F00C63">
        <w:rPr>
          <w:b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F00C63" w:rsidRPr="00F00C63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5.06.2024</w:t>
      </w:r>
      <w:r w:rsidRPr="00F00C63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</w:t>
      </w:r>
    </w:p>
    <w:p w:rsidR="0088584E" w:rsidRDefault="0088584E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V. LOSOWANIE GRUP I KOLEJNO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CI GIER</w:t>
      </w:r>
      <w:r w:rsidR="00F00C63"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88584E" w:rsidRDefault="005829AC" w:rsidP="00F00C63">
      <w:pPr>
        <w:pStyle w:val="Tre"/>
        <w:numPr>
          <w:ilvl w:val="0"/>
          <w:numId w:val="7"/>
        </w:numPr>
        <w:suppressAutoHyphens/>
        <w:jc w:val="both"/>
        <w:rPr>
          <w:b/>
          <w:bCs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Losowanie grup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odb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dzie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zako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czeniu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zg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osze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Systemie Rejestracji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Szk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8584E" w:rsidRDefault="005829AC" w:rsidP="00F00C63">
      <w:pPr>
        <w:pStyle w:val="Tre"/>
        <w:numPr>
          <w:ilvl w:val="0"/>
          <w:numId w:val="7"/>
        </w:numPr>
        <w:suppressAutoHyphens/>
        <w:jc w:val="both"/>
        <w:rPr>
          <w:b/>
          <w:bCs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Terminarz spotka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ń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zostanie podany w kolejnym komunikacie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7"/>
        </w:numPr>
        <w:suppressAutoHyphens/>
        <w:jc w:val="both"/>
        <w:rPr>
          <w:b/>
          <w:bCs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Organizator zastrzega sobie prawo do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podzia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u grup oraz kolejno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ci spotka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 w:rsidR="00F00C63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8584E" w:rsidRDefault="0088584E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VI. MIEJSCE ROZGRYWANIA SPOTKA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Ń</w:t>
      </w:r>
      <w:r w:rsidR="00F00C63"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88584E" w:rsidRDefault="005829AC" w:rsidP="00F00C63">
      <w:pPr>
        <w:pStyle w:val="Tre"/>
        <w:numPr>
          <w:ilvl w:val="0"/>
          <w:numId w:val="8"/>
        </w:numPr>
        <w:suppressAutoHyphens/>
        <w:jc w:val="both"/>
        <w:rPr>
          <w:b/>
          <w:bCs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HALA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OSiR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Stargard, ul. Pierwszej Brygady 1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8"/>
        </w:numPr>
        <w:suppressAutoHyphens/>
        <w:jc w:val="both"/>
        <w:rPr>
          <w:b/>
          <w:bCs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Sala S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zkoły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odstawowej nr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11, os. Zachód B15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8"/>
        </w:numPr>
        <w:suppressAutoHyphens/>
        <w:jc w:val="both"/>
        <w:rPr>
          <w:b/>
          <w:bCs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Sala S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zkoły Podstawowej nr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OMS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ul. Limanowskiego 7,9 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8584E" w:rsidRDefault="0088584E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VII. UCZESTNICTWO</w:t>
      </w:r>
      <w:r w:rsidR="00F00C63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88584E" w:rsidRDefault="005829AC" w:rsidP="00F00C63">
      <w:pPr>
        <w:pStyle w:val="Tre"/>
        <w:numPr>
          <w:ilvl w:val="0"/>
          <w:numId w:val="9"/>
        </w:numPr>
        <w:suppressAutoHyphens/>
        <w:jc w:val="both"/>
        <w:rPr>
          <w:b/>
          <w:bCs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 mistrzostwach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udzia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bior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mistrzowie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wojew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dztw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rok szkolny 2023/2024 lub za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zgod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ciwego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Zarz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du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Wojew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dzkiego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SZS 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wicemistrz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wojew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dztwa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gdy mistrz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wojew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dztwa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nie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mo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e uczestniczy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w zawodach,</w:t>
      </w:r>
    </w:p>
    <w:p w:rsidR="0088584E" w:rsidRDefault="005829AC" w:rsidP="00F00C63">
      <w:pPr>
        <w:pStyle w:val="Tre"/>
        <w:numPr>
          <w:ilvl w:val="0"/>
          <w:numId w:val="10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Wszyscy zawodnicy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F00C63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opcy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ucz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szczaj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jednej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szko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y (roczniki 2011 i m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odsi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),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ra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zosta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Mistrzem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Wojew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dztwa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roku szkolnym 2023/2024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10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Obowi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zuje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imienne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zg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oszenie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Systemu Rejestracji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Szk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potwierdzone przez Dyrektora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Szko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ły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opiekuna oraz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wa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na legitymacja szkolna,</w:t>
      </w:r>
    </w:p>
    <w:p w:rsidR="0088584E" w:rsidRDefault="005829AC" w:rsidP="00F00C63">
      <w:pPr>
        <w:pStyle w:val="Tre"/>
        <w:numPr>
          <w:ilvl w:val="0"/>
          <w:numId w:val="10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Wpisowe w wysoko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ci 500,00 z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zespo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nale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przes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ć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wnocze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 ze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zg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oszeniem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zespo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 na konto organizatora,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re zostanie podane osobnym komunikacie.</w:t>
      </w:r>
    </w:p>
    <w:p w:rsidR="0088584E" w:rsidRDefault="0088584E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VIII. WERYFIKACJA I ODRAWA TECHNICZNA</w:t>
      </w:r>
      <w:r w:rsidR="00F00C63"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88584E" w:rsidRDefault="005829AC" w:rsidP="00F00C63">
      <w:pPr>
        <w:pStyle w:val="Tre"/>
        <w:numPr>
          <w:ilvl w:val="0"/>
          <w:numId w:val="7"/>
        </w:numPr>
        <w:suppressAutoHyphens/>
        <w:jc w:val="both"/>
        <w:rPr>
          <w:b/>
          <w:bCs/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dniu </w:t>
      </w:r>
      <w:r w:rsidRPr="00F00C63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16.06.2024 r.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sali konferencyjnej hotelu 104, o godz. 20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:00,</w:t>
      </w:r>
    </w:p>
    <w:p w:rsidR="0088584E" w:rsidRDefault="005829AC" w:rsidP="00F00C63">
      <w:pPr>
        <w:pStyle w:val="Tre"/>
        <w:numPr>
          <w:ilvl w:val="0"/>
          <w:numId w:val="10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Podczas weryfikacji przedstawiamy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zg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oszenie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podpisane przez dyrektora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szko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 i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wa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proofErr w:type="spellStart"/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ne</w:t>
      </w:r>
      <w:proofErr w:type="spellEnd"/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legitymacje szkolne,</w:t>
      </w:r>
    </w:p>
    <w:p w:rsidR="0088584E" w:rsidRDefault="005829AC" w:rsidP="00F00C63">
      <w:pPr>
        <w:pStyle w:val="Tre"/>
        <w:numPr>
          <w:ilvl w:val="0"/>
          <w:numId w:val="10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Terminarz i miejsce gier zostanie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przes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any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drog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e-mail do </w:t>
      </w:r>
      <w:r w:rsidR="00F00C63" w:rsidRPr="00F00C63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F00C63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9.06.2024</w:t>
      </w:r>
      <w:r w:rsidR="00F00C63" w:rsidRPr="00F00C63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00C63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r.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oraz w komunikacie 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na stronie</w:t>
      </w:r>
    </w:p>
    <w:p w:rsidR="0088584E" w:rsidRDefault="0088584E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IX. NOCLEGI</w:t>
      </w:r>
      <w:r w:rsidR="00F00C63"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HOTEL 104, ul. Pierwszej Brygady 1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HOTEL KYRIAD, ul. Spichrzowa 2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HOTEL SPICHLERZ, ul. Czarneckiego 10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88584E" w:rsidRDefault="005829AC" w:rsidP="00F00C63">
      <w:pPr>
        <w:pStyle w:val="Tre"/>
        <w:numPr>
          <w:ilvl w:val="0"/>
          <w:numId w:val="4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HOTEL PICCOLO, aleja Żołnierza Boczna 14</w:t>
      </w:r>
      <w:r w:rsidR="00F00C63">
        <w:rPr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F00C63" w:rsidRDefault="00F00C63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X. PŁATNOŚĆ</w:t>
      </w:r>
      <w:r w:rsidR="00F00C63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Koszt osobodnia jednego uczestnika wynosi 180 zł. Zespół przyjeżdżający w niedzielę płaci łącznie 360 zł od osoby. Wyżywienie od kolacji w niedzielę </w:t>
      </w:r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>do obiadu we wtorek,</w:t>
      </w:r>
    </w:p>
    <w:p w:rsidR="0088584E" w:rsidRDefault="005829AC" w:rsidP="00F00C63">
      <w:pPr>
        <w:pStyle w:val="Tre"/>
        <w:numPr>
          <w:ilvl w:val="0"/>
          <w:numId w:val="6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Płatności dokonujemy w terminie do </w:t>
      </w:r>
      <w:r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10.06.2024</w:t>
      </w:r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przelewem za wpisowe i zakwaterowanie na konto:</w:t>
      </w:r>
    </w:p>
    <w:p w:rsidR="0088584E" w:rsidRPr="007B0EC2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Rada Rodziców przy SP nr 11 w Stargardzie</w:t>
      </w:r>
    </w:p>
    <w:p w:rsidR="0088584E" w:rsidRPr="007B0EC2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Os. Zachód B15</w:t>
      </w:r>
    </w:p>
    <w:p w:rsidR="0088584E" w:rsidRPr="007B0EC2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73-110 Stargard</w:t>
      </w:r>
    </w:p>
    <w:p w:rsidR="0088584E" w:rsidRPr="007B0EC2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Nr konta: 16 1240 3901 1111 0010 1579 6171</w:t>
      </w:r>
    </w:p>
    <w:p w:rsidR="0088584E" w:rsidRPr="007B0EC2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Tytuł:</w:t>
      </w:r>
      <w:r w:rsidR="007B0EC2"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koszykówka Mistrzostwa Polski + </w:t>
      </w:r>
      <w:r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nazwa szkoły</w:t>
      </w:r>
      <w:r w:rsidR="007B0EC2" w:rsidRPr="007B0EC2">
        <w:rPr>
          <w:b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8584E" w:rsidRDefault="0088584E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XI. ZA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r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ENIA TECHNICZNO-ORGANIZACYJNE</w:t>
      </w:r>
      <w:r w:rsidR="007B0EC2">
        <w:rPr>
          <w:b/>
          <w:bCs/>
          <w:sz w:val="28"/>
          <w:szCs w:val="28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88584E" w:rsidRDefault="005829AC" w:rsidP="00F00C63">
      <w:pPr>
        <w:pStyle w:val="Tre"/>
        <w:numPr>
          <w:ilvl w:val="0"/>
          <w:numId w:val="7"/>
        </w:numPr>
        <w:suppressAutoHyphens/>
        <w:jc w:val="both"/>
        <w:rPr>
          <w:b/>
          <w:bCs/>
          <w:lang w:val="de-DE"/>
        </w:rPr>
      </w:pPr>
      <w:proofErr w:type="spellStart"/>
      <w:r>
        <w:rPr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Zesp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ół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liczy maksymalnie 12 zawodnik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>w; z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awody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zostan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rozegrane zgodnie z przepisami SZS</w:t>
      </w:r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obowi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zuj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pi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 - rozmiar </w:t>
      </w:r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>5;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kosze na wysoko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ś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ci 3.05</w:t>
      </w:r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m; </w:t>
      </w:r>
      <w:proofErr w:type="spellStart"/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bowi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zuj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jednolite stroje z numerami na koszulkach z przodu i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proofErr w:type="spellStart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tył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u; w sprawach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nieuj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tych w Regulaminie decyduje Organizator.</w:t>
      </w:r>
    </w:p>
    <w:p w:rsidR="0088584E" w:rsidRDefault="0088584E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8584E" w:rsidRDefault="005829AC" w:rsidP="00F00C6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2" w:hanging="12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:sz w:val="28"/>
          <w:szCs w:val="2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XI.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I NAGRODY</w:t>
      </w:r>
      <w:r w:rsidR="007B0EC2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88584E" w:rsidRDefault="005829AC" w:rsidP="00F00C63">
      <w:pPr>
        <w:pStyle w:val="Tre"/>
        <w:numPr>
          <w:ilvl w:val="0"/>
          <w:numId w:val="10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Wszystkie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dru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yny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bior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udzia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w turnieju otrzymaj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pami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proofErr w:type="spellStart"/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>tkowe</w:t>
      </w:r>
      <w:proofErr w:type="spellEnd"/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puchary i dyplomy,                    a </w:t>
      </w:r>
      <w:proofErr w:type="spellStart"/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ru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ż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yny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r w:rsidR="007B0EC2"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óre</w:t>
      </w:r>
      <w:proofErr w:type="spellEnd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zajm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miejs</w:t>
      </w:r>
      <w:r w:rsidR="007B0EC2">
        <w:rPr>
          <w14:textOutline w14:w="12700" w14:cap="flat" w14:cmpd="sng" w14:algn="ctr">
            <w14:noFill/>
            <w14:prstDash w14:val="solid"/>
            <w14:miter w14:lim="400000"/>
          </w14:textOutline>
        </w:rPr>
        <w:t>ca od 1 do 3 medale,</w:t>
      </w:r>
    </w:p>
    <w:p w:rsidR="0088584E" w:rsidRPr="007B0EC2" w:rsidRDefault="005829AC" w:rsidP="00F00C63">
      <w:pPr>
        <w:pStyle w:val="Tre"/>
        <w:numPr>
          <w:ilvl w:val="0"/>
          <w:numId w:val="10"/>
        </w:numPr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Statuetki dla najlepszych 5 zawodnik</w:t>
      </w:r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turnieju, MVP turnieju, najlepszy zawodnik </w:t>
      </w:r>
      <w:proofErr w:type="spellStart"/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zespo</w:t>
      </w:r>
      <w:proofErr w:type="spellEnd"/>
      <w:r>
        <w:rPr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ł</w:t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>u.</w:t>
      </w:r>
    </w:p>
    <w:p w:rsidR="007B0EC2" w:rsidRDefault="007B0EC2" w:rsidP="007B0EC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B0EC2" w:rsidRDefault="007B0EC2" w:rsidP="007B0EC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  <w:t>Ze sportowym pozdrowieniem</w:t>
      </w:r>
    </w:p>
    <w:p w:rsidR="007B0EC2" w:rsidRDefault="007B0EC2" w:rsidP="007B0EC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B0EC2" w:rsidRDefault="007B0EC2" w:rsidP="007B0EC2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</w:pP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14:textOutline w14:w="12700" w14:cap="flat" w14:cmpd="sng" w14:algn="ctr">
            <w14:noFill/>
            <w14:prstDash w14:val="solid"/>
            <w14:miter w14:lim="400000"/>
          </w14:textOutline>
        </w:rPr>
        <w:tab/>
        <w:t>Organizatorzy</w:t>
      </w:r>
    </w:p>
    <w:sectPr w:rsidR="007B0EC2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AC" w:rsidRDefault="005829AC">
      <w:r>
        <w:separator/>
      </w:r>
    </w:p>
  </w:endnote>
  <w:endnote w:type="continuationSeparator" w:id="0">
    <w:p w:rsidR="005829AC" w:rsidRDefault="0058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4E" w:rsidRDefault="0088584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AC" w:rsidRDefault="005829AC">
      <w:r>
        <w:separator/>
      </w:r>
    </w:p>
  </w:footnote>
  <w:footnote w:type="continuationSeparator" w:id="0">
    <w:p w:rsidR="005829AC" w:rsidRDefault="0058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4E" w:rsidRDefault="0088584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984"/>
    <w:multiLevelType w:val="hybridMultilevel"/>
    <w:tmpl w:val="15860550"/>
    <w:numStyleLink w:val="Kreski"/>
  </w:abstractNum>
  <w:abstractNum w:abstractNumId="1" w15:restartNumberingAfterBreak="0">
    <w:nsid w:val="0E0D2BA5"/>
    <w:multiLevelType w:val="hybridMultilevel"/>
    <w:tmpl w:val="15860550"/>
    <w:styleLink w:val="Kreski"/>
    <w:lvl w:ilvl="0" w:tplc="4DF2AE7E">
      <w:start w:val="1"/>
      <w:numFmt w:val="bullet"/>
      <w:lvlText w:val="-"/>
      <w:lvlJc w:val="left"/>
      <w:pPr>
        <w:tabs>
          <w:tab w:val="num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BF082E30">
      <w:start w:val="1"/>
      <w:numFmt w:val="bullet"/>
      <w:lvlText w:val="-"/>
      <w:lvlJc w:val="left"/>
      <w:pPr>
        <w:tabs>
          <w:tab w:val="left" w:pos="262"/>
          <w:tab w:val="num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76AEC88">
      <w:start w:val="1"/>
      <w:numFmt w:val="bullet"/>
      <w:lvlText w:val="-"/>
      <w:lvlJc w:val="left"/>
      <w:pPr>
        <w:tabs>
          <w:tab w:val="left" w:pos="262"/>
          <w:tab w:val="num" w:pos="7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2A43262">
      <w:start w:val="1"/>
      <w:numFmt w:val="bullet"/>
      <w:lvlText w:val="-"/>
      <w:lvlJc w:val="left"/>
      <w:pPr>
        <w:tabs>
          <w:tab w:val="left" w:pos="262"/>
          <w:tab w:val="left" w:pos="708"/>
          <w:tab w:val="num" w:pos="98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236EB534">
      <w:start w:val="1"/>
      <w:numFmt w:val="bullet"/>
      <w:lvlText w:val="-"/>
      <w:lvlJc w:val="left"/>
      <w:pPr>
        <w:tabs>
          <w:tab w:val="left" w:pos="262"/>
          <w:tab w:val="left" w:pos="708"/>
          <w:tab w:val="num" w:pos="12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3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FC6EA760">
      <w:start w:val="1"/>
      <w:numFmt w:val="bullet"/>
      <w:lvlText w:val="-"/>
      <w:lvlJc w:val="left"/>
      <w:pPr>
        <w:tabs>
          <w:tab w:val="left" w:pos="262"/>
          <w:tab w:val="left" w:pos="708"/>
          <w:tab w:val="num" w:pos="14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ACA5264">
      <w:start w:val="1"/>
      <w:numFmt w:val="bullet"/>
      <w:lvlText w:val="-"/>
      <w:lvlJc w:val="left"/>
      <w:pPr>
        <w:tabs>
          <w:tab w:val="left" w:pos="262"/>
          <w:tab w:val="left" w:pos="708"/>
          <w:tab w:val="left" w:pos="1416"/>
          <w:tab w:val="num" w:pos="170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1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2C74B14C">
      <w:start w:val="1"/>
      <w:numFmt w:val="bullet"/>
      <w:lvlText w:val="-"/>
      <w:lvlJc w:val="left"/>
      <w:pPr>
        <w:tabs>
          <w:tab w:val="left" w:pos="262"/>
          <w:tab w:val="left" w:pos="708"/>
          <w:tab w:val="left" w:pos="1416"/>
          <w:tab w:val="num" w:pos="19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5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5B02D67E">
      <w:start w:val="1"/>
      <w:numFmt w:val="bullet"/>
      <w:lvlText w:val="-"/>
      <w:lvlJc w:val="left"/>
      <w:pPr>
        <w:tabs>
          <w:tab w:val="left" w:pos="262"/>
          <w:tab w:val="left" w:pos="708"/>
          <w:tab w:val="left" w:pos="1416"/>
          <w:tab w:val="num" w:pos="218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4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 w15:restartNumberingAfterBreak="0">
    <w:nsid w:val="4272406E"/>
    <w:multiLevelType w:val="hybridMultilevel"/>
    <w:tmpl w:val="B59CBB70"/>
    <w:numStyleLink w:val="Zaimportowanystyl1"/>
  </w:abstractNum>
  <w:abstractNum w:abstractNumId="3" w15:restartNumberingAfterBreak="0">
    <w:nsid w:val="73F974F6"/>
    <w:multiLevelType w:val="hybridMultilevel"/>
    <w:tmpl w:val="B59CBB70"/>
    <w:styleLink w:val="Zaimportowanystyl1"/>
    <w:lvl w:ilvl="0" w:tplc="60DA0E2E">
      <w:start w:val="1"/>
      <w:numFmt w:val="upperRoman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F4970A">
      <w:start w:val="1"/>
      <w:numFmt w:val="lowerLetter"/>
      <w:lvlText w:val="%2."/>
      <w:lvlJc w:val="left"/>
      <w:pPr>
        <w:tabs>
          <w:tab w:val="left" w:pos="708"/>
          <w:tab w:val="num" w:pos="14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84" w:hanging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26A1A6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02B5F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3E234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9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2" w:hanging="3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AA94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8C2C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2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4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06E6F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08"/>
          <w:tab w:val="left" w:pos="6372"/>
          <w:tab w:val="left" w:pos="7080"/>
          <w:tab w:val="left" w:pos="7788"/>
          <w:tab w:val="left" w:pos="8496"/>
          <w:tab w:val="left" w:pos="9132"/>
        </w:tabs>
        <w:ind w:left="57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8633A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2"/>
    </w:lvlOverride>
  </w:num>
  <w:num w:numId="6">
    <w:abstractNumId w:val="0"/>
    <w:lvlOverride w:ilvl="0">
      <w:lvl w:ilvl="0" w:tplc="45CAC5CA">
        <w:start w:val="1"/>
        <w:numFmt w:val="bullet"/>
        <w:lvlText w:val="-"/>
        <w:lvlJc w:val="left"/>
        <w:pPr>
          <w:tabs>
            <w:tab w:val="num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0562D32">
        <w:start w:val="1"/>
        <w:numFmt w:val="bullet"/>
        <w:lvlText w:val="-"/>
        <w:lvlJc w:val="left"/>
        <w:pPr>
          <w:tabs>
            <w:tab w:val="num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3A6CC732">
        <w:start w:val="1"/>
        <w:numFmt w:val="bullet"/>
        <w:lvlText w:val="-"/>
        <w:lvlJc w:val="left"/>
        <w:pPr>
          <w:tabs>
            <w:tab w:val="num" w:pos="7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77325BE0">
        <w:start w:val="1"/>
        <w:numFmt w:val="bullet"/>
        <w:lvlText w:val="-"/>
        <w:lvlJc w:val="left"/>
        <w:pPr>
          <w:tabs>
            <w:tab w:val="left" w:pos="708"/>
            <w:tab w:val="num" w:pos="9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9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FE48278">
        <w:start w:val="1"/>
        <w:numFmt w:val="bullet"/>
        <w:lvlText w:val="-"/>
        <w:lvlJc w:val="left"/>
        <w:pPr>
          <w:tabs>
            <w:tab w:val="left" w:pos="708"/>
            <w:tab w:val="num" w:pos="122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A6B6307A">
        <w:start w:val="1"/>
        <w:numFmt w:val="bullet"/>
        <w:lvlText w:val="-"/>
        <w:lvlJc w:val="left"/>
        <w:pPr>
          <w:tabs>
            <w:tab w:val="left" w:pos="708"/>
            <w:tab w:val="num" w:pos="14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7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0CA4394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70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1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6A3AD4D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9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5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6A84E81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1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9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7">
    <w:abstractNumId w:val="0"/>
    <w:lvlOverride w:ilvl="0">
      <w:lvl w:ilvl="0" w:tplc="45CAC5CA">
        <w:start w:val="1"/>
        <w:numFmt w:val="bullet"/>
        <w:lvlText w:val="-"/>
        <w:lvlJc w:val="left"/>
        <w:pPr>
          <w:tabs>
            <w:tab w:val="num" w:pos="30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0562D32">
        <w:start w:val="1"/>
        <w:numFmt w:val="bullet"/>
        <w:lvlText w:val="-"/>
        <w:lvlJc w:val="left"/>
        <w:pPr>
          <w:tabs>
            <w:tab w:val="left" w:pos="305"/>
            <w:tab w:val="num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3A6CC732">
        <w:start w:val="1"/>
        <w:numFmt w:val="bullet"/>
        <w:lvlText w:val="-"/>
        <w:lvlJc w:val="left"/>
        <w:pPr>
          <w:tabs>
            <w:tab w:val="left" w:pos="305"/>
            <w:tab w:val="num" w:pos="7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77325BE0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9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9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FE48278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122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A6B6307A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14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7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0CA43944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170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1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6A3AD4D4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19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5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6A84E81A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21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9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0"/>
    <w:lvlOverride w:ilvl="0">
      <w:lvl w:ilvl="0" w:tplc="45CAC5CA">
        <w:start w:val="1"/>
        <w:numFmt w:val="bullet"/>
        <w:lvlText w:val="-"/>
        <w:lvlJc w:val="left"/>
        <w:pPr>
          <w:tabs>
            <w:tab w:val="num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0562D32">
        <w:start w:val="1"/>
        <w:numFmt w:val="bullet"/>
        <w:lvlText w:val="-"/>
        <w:lvlJc w:val="left"/>
        <w:pPr>
          <w:tabs>
            <w:tab w:val="left" w:pos="262"/>
            <w:tab w:val="num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3A6CC732">
        <w:start w:val="1"/>
        <w:numFmt w:val="bullet"/>
        <w:lvlText w:val="-"/>
        <w:lvlJc w:val="left"/>
        <w:pPr>
          <w:tabs>
            <w:tab w:val="left" w:pos="262"/>
            <w:tab w:val="num" w:pos="7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77325BE0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num" w:pos="9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9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FE48278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num" w:pos="122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A6B6307A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num" w:pos="14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7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0CA43944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num" w:pos="170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1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6A3AD4D4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num" w:pos="19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5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6A84E81A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num" w:pos="21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94" w:hanging="27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9">
    <w:abstractNumId w:val="0"/>
    <w:lvlOverride w:ilvl="0">
      <w:lvl w:ilvl="0" w:tplc="45CAC5CA">
        <w:start w:val="1"/>
        <w:numFmt w:val="bullet"/>
        <w:lvlText w:val="-"/>
        <w:lvlJc w:val="left"/>
        <w:pPr>
          <w:tabs>
            <w:tab w:val="num" w:pos="30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0562D32">
        <w:start w:val="1"/>
        <w:numFmt w:val="bullet"/>
        <w:lvlText w:val="-"/>
        <w:lvlJc w:val="left"/>
        <w:pPr>
          <w:tabs>
            <w:tab w:val="left" w:pos="305"/>
            <w:tab w:val="num" w:pos="54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3A6CC732">
        <w:start w:val="1"/>
        <w:numFmt w:val="bullet"/>
        <w:lvlText w:val="-"/>
        <w:lvlJc w:val="left"/>
        <w:pPr>
          <w:tabs>
            <w:tab w:val="left" w:pos="305"/>
            <w:tab w:val="num" w:pos="78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9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77325BE0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102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3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FE48278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12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A6B6307A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150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1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0CA43944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174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5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6A3AD4D4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198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9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6A84E81A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222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31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0">
    <w:abstractNumId w:val="0"/>
    <w:lvlOverride w:ilvl="0">
      <w:lvl w:ilvl="0" w:tplc="45CAC5CA">
        <w:start w:val="1"/>
        <w:numFmt w:val="bullet"/>
        <w:lvlText w:val="-"/>
        <w:lvlJc w:val="left"/>
        <w:pPr>
          <w:tabs>
            <w:tab w:val="num" w:pos="30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0562D32">
        <w:start w:val="1"/>
        <w:numFmt w:val="bullet"/>
        <w:lvlText w:val="-"/>
        <w:lvlJc w:val="left"/>
        <w:pPr>
          <w:tabs>
            <w:tab w:val="left" w:pos="305"/>
            <w:tab w:val="num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3A6CC732">
        <w:start w:val="1"/>
        <w:numFmt w:val="bullet"/>
        <w:lvlText w:val="-"/>
        <w:lvlJc w:val="left"/>
        <w:pPr>
          <w:tabs>
            <w:tab w:val="left" w:pos="305"/>
            <w:tab w:val="num" w:pos="7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77325BE0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9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9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FE48278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122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A6B6307A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num" w:pos="14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7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0CA43944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170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1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6A3AD4D4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19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5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6A84E81A">
        <w:start w:val="1"/>
        <w:numFmt w:val="bullet"/>
        <w:lvlText w:val="-"/>
        <w:lvlJc w:val="left"/>
        <w:pPr>
          <w:tabs>
            <w:tab w:val="left" w:pos="305"/>
            <w:tab w:val="left" w:pos="708"/>
            <w:tab w:val="left" w:pos="1416"/>
            <w:tab w:val="num" w:pos="21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94" w:hanging="2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4E"/>
    <w:rsid w:val="005829AC"/>
    <w:rsid w:val="007B0EC2"/>
    <w:rsid w:val="0088584E"/>
    <w:rsid w:val="00F00C63"/>
    <w:rsid w:val="00F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4056EE"/>
  <w15:docId w15:val="{60BA3B2D-65EC-4271-8CB7-1179CC59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Kreski">
    <w:name w:val="Kreski"/>
    <w:pPr>
      <w:numPr>
        <w:numId w:val="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uiPriority w:val="1"/>
    <w:qFormat/>
    <w:rsid w:val="00F00C6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Microsoft Sans Serif" w:eastAsia="Microsoft Sans Serif" w:hAnsi="Microsoft Sans Serif" w:cs="Microsoft Sans Serif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C63"/>
    <w:rPr>
      <w:rFonts w:ascii="Microsoft Sans Serif" w:eastAsia="Microsoft Sans Serif" w:hAnsi="Microsoft Sans Serif" w:cs="Microsoft Sans Serif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F00C6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SZERYF</dc:creator>
  <cp:lastModifiedBy>SZS SZS</cp:lastModifiedBy>
  <cp:revision>2</cp:revision>
  <dcterms:created xsi:type="dcterms:W3CDTF">2024-05-09T16:41:00Z</dcterms:created>
  <dcterms:modified xsi:type="dcterms:W3CDTF">2024-05-09T16:41:00Z</dcterms:modified>
</cp:coreProperties>
</file>